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E9" w:rsidRPr="00240F53" w:rsidRDefault="00893FE9" w:rsidP="007A10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40F53">
        <w:rPr>
          <w:rFonts w:ascii="Times New Roman" w:eastAsia="Calibri" w:hAnsi="Times New Roman" w:cs="Times New Roman"/>
          <w:b/>
          <w:sz w:val="24"/>
          <w:szCs w:val="24"/>
        </w:rPr>
        <w:t>ZAKLJUČCI</w:t>
      </w:r>
    </w:p>
    <w:p w:rsidR="00893FE9" w:rsidRPr="00240F53" w:rsidRDefault="00893FE9" w:rsidP="007A10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0F53">
        <w:rPr>
          <w:rFonts w:ascii="Times New Roman" w:eastAsia="Calibri" w:hAnsi="Times New Roman" w:cs="Times New Roman"/>
          <w:b/>
          <w:sz w:val="24"/>
          <w:szCs w:val="24"/>
        </w:rPr>
        <w:t>5. SJEDNICE SAVJETA ZA SLAVONIJU, BARANJU I SRIJEM,</w:t>
      </w:r>
    </w:p>
    <w:p w:rsidR="00893FE9" w:rsidRPr="00240F53" w:rsidRDefault="00240F53" w:rsidP="007A10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0F53">
        <w:rPr>
          <w:rFonts w:ascii="Times New Roman" w:eastAsia="Calibri" w:hAnsi="Times New Roman" w:cs="Times New Roman"/>
          <w:b/>
          <w:sz w:val="24"/>
          <w:szCs w:val="24"/>
        </w:rPr>
        <w:t xml:space="preserve">Vinkovci, </w:t>
      </w:r>
      <w:r w:rsidR="00893FE9" w:rsidRPr="00240F53">
        <w:rPr>
          <w:rFonts w:ascii="Times New Roman" w:eastAsia="Calibri" w:hAnsi="Times New Roman" w:cs="Times New Roman"/>
          <w:b/>
          <w:sz w:val="24"/>
          <w:szCs w:val="24"/>
        </w:rPr>
        <w:t>20. srpnja 2018.</w:t>
      </w:r>
    </w:p>
    <w:p w:rsidR="00893FE9" w:rsidRPr="00240F53" w:rsidRDefault="00893FE9" w:rsidP="007A10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5B4F" w:rsidRPr="00240F53" w:rsidRDefault="005D5B4F" w:rsidP="007A1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0F53" w:rsidRPr="00240F53" w:rsidRDefault="00240F53" w:rsidP="00240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40F53">
        <w:rPr>
          <w:rFonts w:ascii="Times New Roman" w:hAnsi="Times New Roman" w:cs="Times New Roman"/>
          <w:sz w:val="24"/>
          <w:szCs w:val="24"/>
        </w:rPr>
        <w:br/>
      </w:r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prijedlog predsjednika Vlade Republike Hrvatske i predsjednika Savjeta za Slavoniju, Baranju i Srijem mr. </w:t>
      </w:r>
      <w:proofErr w:type="spellStart"/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>sc</w:t>
      </w:r>
      <w:proofErr w:type="spellEnd"/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>. Andreja Plenkovića, Savjet je usvojio sljedeće zaključke: </w:t>
      </w:r>
    </w:p>
    <w:p w:rsidR="00240F53" w:rsidRPr="00240F53" w:rsidRDefault="00240F53" w:rsidP="00240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0F53" w:rsidRPr="00240F53" w:rsidRDefault="00240F53" w:rsidP="00240F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F53">
        <w:rPr>
          <w:rFonts w:ascii="Times New Roman" w:hAnsi="Times New Roman" w:cs="Times New Roman"/>
          <w:b/>
          <w:sz w:val="24"/>
          <w:szCs w:val="24"/>
        </w:rPr>
        <w:t xml:space="preserve">Napredak u provedbi Projekta Slavonija, Baranja i Srijem </w:t>
      </w:r>
    </w:p>
    <w:p w:rsidR="00240F53" w:rsidRPr="00240F53" w:rsidRDefault="00240F53" w:rsidP="00240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40F53" w:rsidRPr="00240F53" w:rsidRDefault="00240F53" w:rsidP="00240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Današnjom sjednicom Savjeta</w:t>
      </w:r>
      <w:r w:rsidR="003B57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održanom u Vinkovcima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zaključen je </w:t>
      </w:r>
      <w:r w:rsidR="003B57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prvi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krug </w:t>
      </w:r>
      <w:r w:rsidR="003B57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sjednica Savjeta od kojih je po jedna održana u svakoj od pet slavonskih županija. </w:t>
      </w:r>
      <w:r w:rsidR="00474A22"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Konstatiran je napredak u ugovaranju </w:t>
      </w:r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projekata </w:t>
      </w:r>
      <w:r w:rsidR="00474A22"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okviru Projekta Slavonija, Baranja i Srijem u odnosu </w:t>
      </w:r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>na prethodnu sjednicu</w:t>
      </w:r>
      <w:r w:rsidR="00474A22"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Savjeta </w:t>
      </w:r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održanu </w:t>
      </w:r>
      <w:r w:rsidR="00474A22"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>u veljači 2018. godine u Virovitici.</w:t>
      </w:r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razdoblju od 18. listopada 2016. do 13. srpnja 2018. ugovoreno je </w:t>
      </w:r>
      <w:r w:rsidRPr="00240F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6,8 milijardi kuna</w:t>
      </w:r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odnosno </w:t>
      </w:r>
      <w:r w:rsidRPr="00240F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36,25%</w:t>
      </w:r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ukupno raspoloživih sredstava (18,7 milijardi). Naglašeno je da će n</w:t>
      </w:r>
      <w:r w:rsidRPr="00240F53">
        <w:rPr>
          <w:rFonts w:ascii="Times New Roman" w:hAnsi="Times New Roman" w:cs="Times New Roman"/>
          <w:sz w:val="24"/>
          <w:szCs w:val="24"/>
        </w:rPr>
        <w:t xml:space="preserve">akon današnje sjednice Savjeta biti potpisano </w:t>
      </w:r>
      <w:r w:rsidRPr="00240F53">
        <w:rPr>
          <w:rFonts w:ascii="Times New Roman" w:hAnsi="Times New Roman" w:cs="Times New Roman"/>
          <w:b/>
          <w:sz w:val="24"/>
          <w:szCs w:val="24"/>
        </w:rPr>
        <w:t>130 ugovora</w:t>
      </w:r>
      <w:r w:rsidRPr="00240F53">
        <w:rPr>
          <w:rFonts w:ascii="Times New Roman" w:hAnsi="Times New Roman" w:cs="Times New Roman"/>
          <w:sz w:val="24"/>
          <w:szCs w:val="24"/>
        </w:rPr>
        <w:t xml:space="preserve"> za projekte ukupne vrijednosti </w:t>
      </w:r>
      <w:r w:rsidRPr="00240F53">
        <w:rPr>
          <w:rFonts w:ascii="Times New Roman" w:hAnsi="Times New Roman" w:cs="Times New Roman"/>
          <w:b/>
          <w:sz w:val="24"/>
          <w:szCs w:val="24"/>
        </w:rPr>
        <w:t>1,3 milijardi kuna</w:t>
      </w:r>
      <w:r w:rsidRPr="00240F53">
        <w:rPr>
          <w:rFonts w:ascii="Times New Roman" w:hAnsi="Times New Roman" w:cs="Times New Roman"/>
          <w:sz w:val="24"/>
          <w:szCs w:val="24"/>
        </w:rPr>
        <w:t xml:space="preserve"> za prometnu infrastrukturu, dječje vrtiće, zaštitu okoliša, razvoj ruralnog poduzetništva, kulturne i prirodne baštine i turizma.</w:t>
      </w:r>
    </w:p>
    <w:p w:rsidR="00240F53" w:rsidRPr="00240F53" w:rsidRDefault="00240F53" w:rsidP="007A1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A1028" w:rsidRPr="00240F53" w:rsidRDefault="007A1028" w:rsidP="00240F53">
      <w:pPr>
        <w:pStyle w:val="ListParagraph"/>
        <w:numPr>
          <w:ilvl w:val="0"/>
          <w:numId w:val="3"/>
        </w:numPr>
        <w:tabs>
          <w:tab w:val="left" w:pos="98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0F53">
        <w:rPr>
          <w:rFonts w:ascii="Times New Roman" w:eastAsia="Calibri" w:hAnsi="Times New Roman" w:cs="Times New Roman"/>
          <w:b/>
          <w:sz w:val="24"/>
          <w:szCs w:val="24"/>
        </w:rPr>
        <w:t>Razvojni sporazum</w:t>
      </w:r>
      <w:r w:rsidRPr="00240F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F53">
        <w:rPr>
          <w:rFonts w:ascii="Times New Roman" w:eastAsia="Calibri" w:hAnsi="Times New Roman" w:cs="Times New Roman"/>
          <w:b/>
          <w:sz w:val="24"/>
          <w:szCs w:val="24"/>
        </w:rPr>
        <w:t>za područje Slavonije, Baranja i Srijema</w:t>
      </w:r>
    </w:p>
    <w:p w:rsidR="007A1028" w:rsidRPr="00240F53" w:rsidRDefault="007A1028" w:rsidP="007A1028">
      <w:pPr>
        <w:spacing w:after="0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</w:p>
    <w:p w:rsidR="007A1028" w:rsidRPr="00240F53" w:rsidRDefault="007A1028" w:rsidP="007A1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>Savjet podržava potpisivanje prvog Razvojnog sporazuma za područje Slavonije, Baranje i Srijema. Razvojni sporazum sklapaju sa središnje razine Ministarstvo regionalnoga razvoja i fondova Europske unije te Ministarstvo poljoprivrede i 5 županija: Brodsko-posavska, Osječko-baranjska, Požeško-slavonska, Virovitičko-podravska i Vukovarsko-srijemska županija. Sporazumom se osiguravaju sredstva za provedbu 29 razvojnih p</w:t>
      </w:r>
      <w:r w:rsidR="00D76EDA"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>rojekata okvirne vrijednosti 699</w:t>
      </w:r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>.700.000,00 kuna te dodatnih 50.000.000,00 kuna za pripremu projekta. Ciljevi suradnje su: jačanje konkurentnosti i uravnoteženje regionalnoga razvoja, odgovaranje na ključne društvene izazove te smanjenje siromaštva i povećanje standarda županija za koje se sklapa Razvojni sporazum.</w:t>
      </w:r>
    </w:p>
    <w:p w:rsidR="007A1028" w:rsidRPr="00240F53" w:rsidRDefault="007A1028" w:rsidP="007A1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5B4F" w:rsidRPr="00240F53" w:rsidRDefault="005D5B4F" w:rsidP="00240F53">
      <w:pPr>
        <w:pStyle w:val="ListParagraph"/>
        <w:numPr>
          <w:ilvl w:val="0"/>
          <w:numId w:val="3"/>
        </w:numPr>
        <w:tabs>
          <w:tab w:val="left" w:pos="98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F53">
        <w:rPr>
          <w:rFonts w:ascii="Times New Roman" w:eastAsia="Calibri" w:hAnsi="Times New Roman" w:cs="Times New Roman"/>
          <w:b/>
          <w:sz w:val="24"/>
          <w:szCs w:val="24"/>
        </w:rPr>
        <w:t xml:space="preserve">Suradnja sa Svjetskom bankom </w:t>
      </w:r>
    </w:p>
    <w:p w:rsidR="005D5B4F" w:rsidRPr="00240F53" w:rsidRDefault="005D5B4F" w:rsidP="007A1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62E0" w:rsidRPr="00240F53" w:rsidRDefault="007A1028" w:rsidP="007A1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/>
          <w:kern w:val="24"/>
          <w:sz w:val="24"/>
          <w:szCs w:val="24"/>
          <w:lang w:eastAsia="hr-HR"/>
        </w:rPr>
      </w:pPr>
      <w:r w:rsidRPr="00240F53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5. s</w:t>
      </w:r>
      <w:r w:rsidR="00C562E0" w:rsidRPr="00240F53">
        <w:rPr>
          <w:rFonts w:ascii="Times New Roman" w:eastAsia="Times New Roman" w:hAnsi="Times New Roman" w:cs="Times New Roman"/>
          <w:sz w:val="24"/>
          <w:szCs w:val="24"/>
          <w:lang w:eastAsia="hr-HR"/>
        </w:rPr>
        <w:t>jednice potpisan je</w:t>
      </w:r>
      <w:r w:rsidR="003B5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 o savjetodavnim uslugama o rastu i radnim mjestima u Slavoniji, Baranji i Srijemu</w:t>
      </w:r>
      <w:r w:rsidR="00C562E0" w:rsidRPr="00240F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57F5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562E0" w:rsidRPr="00240F53">
        <w:rPr>
          <w:rFonts w:ascii="Times New Roman" w:eastAsia="Times New Roman" w:hAnsi="Times New Roman" w:cs="Times New Roman"/>
          <w:sz w:val="24"/>
          <w:szCs w:val="24"/>
          <w:lang w:eastAsia="hr-HR"/>
        </w:rPr>
        <w:t>RAS sporazum</w:t>
      </w:r>
      <w:r w:rsidR="003B57F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C562E0" w:rsidRPr="00240F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Svjetskom bankom kroz koji su ugovorene savjetodavne usluge u </w:t>
      </w:r>
      <w:r w:rsidR="003B5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vrijednosti 6,2 milijuna eura </w:t>
      </w:r>
      <w:r w:rsidR="00C562E0" w:rsidRPr="00240F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562E0" w:rsidRPr="00240F53">
        <w:rPr>
          <w:rFonts w:ascii="Times New Roman" w:eastAsia="Times New Roman" w:hAnsi="Times New Roman" w:cs="Times New Roman"/>
          <w:color w:val="222A35"/>
          <w:kern w:val="24"/>
          <w:sz w:val="24"/>
          <w:szCs w:val="24"/>
          <w:lang w:eastAsia="hr-HR"/>
        </w:rPr>
        <w:t xml:space="preserve">trajanju od 36 mjeseci </w:t>
      </w:r>
      <w:r w:rsidR="00C562E0" w:rsidRPr="00240F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podrška slavonskim županijama u povećanju učinkovitosti korištenja EU fondova u trenutnoj financijskoj perspektivi (2014.-2020.) i pripremi istih za financijsku perspektivu </w:t>
      </w:r>
      <w:r w:rsidR="003B57F5">
        <w:rPr>
          <w:rFonts w:ascii="Times New Roman" w:eastAsia="Times New Roman" w:hAnsi="Times New Roman" w:cs="Times New Roman"/>
          <w:sz w:val="24"/>
          <w:szCs w:val="24"/>
          <w:lang w:eastAsia="hr-HR"/>
        </w:rPr>
        <w:t>2021. – 2027</w:t>
      </w:r>
      <w:r w:rsidR="00C562E0" w:rsidRPr="00240F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562E0" w:rsidRPr="00240F53" w:rsidRDefault="00C562E0" w:rsidP="007A1028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hr-HR"/>
        </w:rPr>
      </w:pPr>
    </w:p>
    <w:p w:rsidR="00C562E0" w:rsidRPr="00240F53" w:rsidRDefault="00C562E0" w:rsidP="007A1028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eastAsia="hr-HR"/>
        </w:rPr>
      </w:pPr>
      <w:r w:rsidRPr="00240F53">
        <w:rPr>
          <w:rFonts w:ascii="Times New Roman" w:eastAsia="Calibri" w:hAnsi="Times New Roman" w:cs="Times New Roman"/>
          <w:color w:val="222222"/>
          <w:sz w:val="24"/>
          <w:szCs w:val="24"/>
          <w:lang w:eastAsia="hr-HR"/>
        </w:rPr>
        <w:t xml:space="preserve">Potpisani </w:t>
      </w:r>
      <w:r w:rsidR="003B57F5">
        <w:rPr>
          <w:rFonts w:ascii="Times New Roman" w:eastAsia="Calibri" w:hAnsi="Times New Roman" w:cs="Times New Roman"/>
          <w:color w:val="222222"/>
          <w:sz w:val="24"/>
          <w:szCs w:val="24"/>
          <w:lang w:eastAsia="hr-HR"/>
        </w:rPr>
        <w:t>Ugovor</w:t>
      </w:r>
      <w:r w:rsidRPr="00240F53">
        <w:rPr>
          <w:rFonts w:ascii="Times New Roman" w:eastAsia="Calibri" w:hAnsi="Times New Roman" w:cs="Times New Roman"/>
          <w:color w:val="222222"/>
          <w:sz w:val="24"/>
          <w:szCs w:val="24"/>
          <w:lang w:eastAsia="hr-HR"/>
        </w:rPr>
        <w:t xml:space="preserve"> doprinijet će</w:t>
      </w:r>
      <w:r w:rsidR="0049354F" w:rsidRPr="00240F53">
        <w:rPr>
          <w:rFonts w:ascii="Times New Roman" w:eastAsia="Calibri" w:hAnsi="Times New Roman" w:cs="Times New Roman"/>
          <w:color w:val="222222"/>
          <w:sz w:val="24"/>
          <w:szCs w:val="24"/>
          <w:lang w:eastAsia="hr-HR"/>
        </w:rPr>
        <w:t xml:space="preserve"> razvoju inovativne i povezane</w:t>
      </w:r>
      <w:r w:rsidRPr="00240F53">
        <w:rPr>
          <w:rFonts w:ascii="Times New Roman" w:eastAsia="Calibri" w:hAnsi="Times New Roman" w:cs="Times New Roman"/>
          <w:color w:val="222222"/>
          <w:sz w:val="24"/>
          <w:szCs w:val="24"/>
          <w:lang w:eastAsia="hr-HR"/>
        </w:rPr>
        <w:t xml:space="preserve"> Slavonije, Baranje i Srijema kroz ciljana ulaganja iz proračunskih sredstava i fondova EU-a kako bi se ojačala konkurentnost i poboljšala pozicija tog područja RH u globalnim lancima vrijednosti ključnih sektora kao što su ICT sektor, proizvodnja i prerada hrane, proizvodnja i prerada drveta i sektor turizma. </w:t>
      </w:r>
    </w:p>
    <w:p w:rsidR="005D5B4F" w:rsidRPr="00240F53" w:rsidRDefault="005D5B4F" w:rsidP="007A1028">
      <w:pPr>
        <w:tabs>
          <w:tab w:val="left" w:pos="98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A3E" w:rsidRPr="00240F53" w:rsidRDefault="00685A3E" w:rsidP="00240F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0F53">
        <w:rPr>
          <w:rFonts w:ascii="Times New Roman" w:eastAsia="Calibri" w:hAnsi="Times New Roman" w:cs="Times New Roman"/>
          <w:b/>
          <w:sz w:val="24"/>
          <w:szCs w:val="24"/>
        </w:rPr>
        <w:t>Demografska revitalizacija i socijalna politika</w:t>
      </w:r>
    </w:p>
    <w:p w:rsidR="004C7C38" w:rsidRPr="00240F53" w:rsidRDefault="004C7C38" w:rsidP="007A10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57F5" w:rsidRDefault="00685A3E" w:rsidP="007A10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F53">
        <w:rPr>
          <w:rFonts w:ascii="Times New Roman" w:eastAsia="Calibri" w:hAnsi="Times New Roman" w:cs="Times New Roman"/>
          <w:sz w:val="24"/>
          <w:szCs w:val="24"/>
        </w:rPr>
        <w:t xml:space="preserve">U okviru Strategije za demografsku revitalizaciju Republike Hrvatske posebna pažnja posvetit će se području Slavonije, Baranje i Srijema, na način da se ovom području pristupi kao Području </w:t>
      </w:r>
      <w:r w:rsidRPr="00240F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posebne demografske skrbi, a krajnji rok za izradu specifičnih mjera unutar spomenute strategije jest travanj 2019. godine. Nastavit će se aktivnosti u smjeru transformacije sustava socijalne skrbi na način da će se provesti konsolidacija novčanih naknada s ciljem smanjenja siromaštva, razvijat će se i jačati razvoj usluga u zajednici te jačati </w:t>
      </w:r>
      <w:proofErr w:type="spellStart"/>
      <w:r w:rsidRPr="00240F53">
        <w:rPr>
          <w:rFonts w:ascii="Times New Roman" w:eastAsia="Calibri" w:hAnsi="Times New Roman" w:cs="Times New Roman"/>
          <w:sz w:val="24"/>
          <w:szCs w:val="24"/>
        </w:rPr>
        <w:t>izvaninstitucijske</w:t>
      </w:r>
      <w:proofErr w:type="spellEnd"/>
      <w:r w:rsidRPr="00240F53">
        <w:rPr>
          <w:rFonts w:ascii="Times New Roman" w:eastAsia="Calibri" w:hAnsi="Times New Roman" w:cs="Times New Roman"/>
          <w:sz w:val="24"/>
          <w:szCs w:val="24"/>
        </w:rPr>
        <w:t xml:space="preserve"> usluge za djecu, mlade i obitelj. </w:t>
      </w:r>
    </w:p>
    <w:p w:rsidR="003B57F5" w:rsidRDefault="003B57F5" w:rsidP="007A10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5A3E" w:rsidRPr="00240F53" w:rsidRDefault="00685A3E" w:rsidP="007A10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F53">
        <w:rPr>
          <w:rFonts w:ascii="Times New Roman" w:eastAsia="Calibri" w:hAnsi="Times New Roman" w:cs="Times New Roman"/>
          <w:sz w:val="24"/>
          <w:szCs w:val="24"/>
        </w:rPr>
        <w:t xml:space="preserve">S obzirom na neujednačenu rasprostranjenost </w:t>
      </w:r>
      <w:proofErr w:type="spellStart"/>
      <w:r w:rsidRPr="00240F53">
        <w:rPr>
          <w:rFonts w:ascii="Times New Roman" w:eastAsia="Calibri" w:hAnsi="Times New Roman" w:cs="Times New Roman"/>
          <w:sz w:val="24"/>
          <w:szCs w:val="24"/>
        </w:rPr>
        <w:t>udomiteljstva</w:t>
      </w:r>
      <w:proofErr w:type="spellEnd"/>
      <w:r w:rsidRPr="00240F53">
        <w:rPr>
          <w:rFonts w:ascii="Times New Roman" w:eastAsia="Calibri" w:hAnsi="Times New Roman" w:cs="Times New Roman"/>
          <w:sz w:val="24"/>
          <w:szCs w:val="24"/>
        </w:rPr>
        <w:t xml:space="preserve">, novim Zakonom o </w:t>
      </w:r>
      <w:proofErr w:type="spellStart"/>
      <w:r w:rsidRPr="00240F53">
        <w:rPr>
          <w:rFonts w:ascii="Times New Roman" w:eastAsia="Calibri" w:hAnsi="Times New Roman" w:cs="Times New Roman"/>
          <w:sz w:val="24"/>
          <w:szCs w:val="24"/>
        </w:rPr>
        <w:t>udomiteljstvu</w:t>
      </w:r>
      <w:proofErr w:type="spellEnd"/>
      <w:r w:rsidRPr="00240F53">
        <w:rPr>
          <w:rFonts w:ascii="Times New Roman" w:eastAsia="Calibri" w:hAnsi="Times New Roman" w:cs="Times New Roman"/>
          <w:sz w:val="24"/>
          <w:szCs w:val="24"/>
        </w:rPr>
        <w:t xml:space="preserve"> omogućit ćemo regionalnu ravnomjernost pristupačnosti </w:t>
      </w:r>
      <w:proofErr w:type="spellStart"/>
      <w:r w:rsidRPr="00240F53">
        <w:rPr>
          <w:rFonts w:ascii="Times New Roman" w:eastAsia="Calibri" w:hAnsi="Times New Roman" w:cs="Times New Roman"/>
          <w:sz w:val="24"/>
          <w:szCs w:val="24"/>
        </w:rPr>
        <w:t>udomiteljstva</w:t>
      </w:r>
      <w:proofErr w:type="spellEnd"/>
      <w:r w:rsidRPr="00240F53">
        <w:rPr>
          <w:rFonts w:ascii="Times New Roman" w:eastAsia="Calibri" w:hAnsi="Times New Roman" w:cs="Times New Roman"/>
          <w:sz w:val="24"/>
          <w:szCs w:val="24"/>
        </w:rPr>
        <w:t xml:space="preserve"> te na taj način prevenirati institucionalizaciju odraslih osoba, a posebice djece. Novim Zakonom predviđeno je povećanje naknade za rad udomitelja i plaćanje obveznog osiguranja po posebnom propisu. </w:t>
      </w:r>
    </w:p>
    <w:p w:rsidR="00474A22" w:rsidRPr="00240F53" w:rsidRDefault="00474A22" w:rsidP="007A1028">
      <w:pPr>
        <w:spacing w:after="0"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</w:p>
    <w:p w:rsidR="006F3578" w:rsidRPr="00240F53" w:rsidRDefault="006F3578" w:rsidP="00240F5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F53">
        <w:rPr>
          <w:rFonts w:ascii="Times New Roman" w:hAnsi="Times New Roman" w:cs="Times New Roman"/>
          <w:b/>
          <w:sz w:val="24"/>
          <w:szCs w:val="24"/>
        </w:rPr>
        <w:t>Kultura i razvoj kulturne infrastrukture</w:t>
      </w:r>
    </w:p>
    <w:p w:rsidR="006F3578" w:rsidRPr="00240F53" w:rsidRDefault="006F3578" w:rsidP="006F3578">
      <w:pPr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240F53">
        <w:rPr>
          <w:rFonts w:ascii="Times New Roman" w:hAnsi="Times New Roman" w:cs="Times New Roman"/>
          <w:sz w:val="24"/>
          <w:szCs w:val="24"/>
        </w:rPr>
        <w:t>Kultura i uz nju vezana kulturna infrastruktura jedne su od javnih politika koje su identificirane kao razvojni elementi područja Slavonije, Baranje i Srijema. Obnovom kulturne baštine i ulaganjem u kulturnu infrastrukturu stvaraju se preduvjeti za razvoj kontinentalnog kulturnog turizma. Ulaganjem u kulturno-umjetničke projekte podiže se razina kulturne osviještenosti kao i razina participacije u kulturi što pridonosi kvalitativnom i kvantitativnom razvoju publike i sve većim potrebama za kulturnim sadržajima.</w:t>
      </w:r>
      <w:r w:rsidRPr="00240F53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240F53">
        <w:rPr>
          <w:rFonts w:ascii="Times New Roman" w:hAnsi="Times New Roman" w:cs="Times New Roman"/>
          <w:sz w:val="24"/>
          <w:szCs w:val="24"/>
        </w:rPr>
        <w:t>Stoga financiranje kulturnih projekata na ovome području putem redovnog i posebnih poziva za predlaganje programa javnih potreba u kulturi RH kao i kroz Operativni program Konkurentnost i kohezija te Operativni program Učinkoviti ljudski potencijali, doprinijet će daljnjem ravnomjernom regionalnom kulturnom razvoju Republike Hrvatske.</w:t>
      </w:r>
    </w:p>
    <w:p w:rsidR="006F3578" w:rsidRPr="00240F53" w:rsidRDefault="003B57F5" w:rsidP="003B57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:rsidR="006F3578" w:rsidRPr="00240F53" w:rsidRDefault="006F3578" w:rsidP="007A1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5B4F" w:rsidRPr="00240F53" w:rsidRDefault="00474A22" w:rsidP="007A10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>Sljedeća sjednica Savjeta za Slavoniju,</w:t>
      </w:r>
      <w:r w:rsidR="00240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Baranju i Srijem održat će se 21. rujna 2018. u Osijeku. </w:t>
      </w:r>
    </w:p>
    <w:sectPr w:rsidR="005D5B4F" w:rsidRPr="0024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866"/>
    <w:multiLevelType w:val="hybridMultilevel"/>
    <w:tmpl w:val="0674F5F6"/>
    <w:lvl w:ilvl="0" w:tplc="920202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7D5B"/>
    <w:multiLevelType w:val="hybridMultilevel"/>
    <w:tmpl w:val="998E5DF2"/>
    <w:lvl w:ilvl="0" w:tplc="041A0013">
      <w:start w:val="1"/>
      <w:numFmt w:val="upperRoman"/>
      <w:lvlText w:val="%1."/>
      <w:lvlJc w:val="right"/>
      <w:pPr>
        <w:ind w:left="133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055" w:hanging="360"/>
      </w:pPr>
    </w:lvl>
    <w:lvl w:ilvl="2" w:tplc="041A001B">
      <w:start w:val="1"/>
      <w:numFmt w:val="lowerRoman"/>
      <w:lvlText w:val="%3."/>
      <w:lvlJc w:val="right"/>
      <w:pPr>
        <w:ind w:left="2775" w:hanging="180"/>
      </w:pPr>
    </w:lvl>
    <w:lvl w:ilvl="3" w:tplc="041A000F">
      <w:start w:val="1"/>
      <w:numFmt w:val="decimal"/>
      <w:lvlText w:val="%4."/>
      <w:lvlJc w:val="left"/>
      <w:pPr>
        <w:ind w:left="3495" w:hanging="360"/>
      </w:pPr>
    </w:lvl>
    <w:lvl w:ilvl="4" w:tplc="041A0019">
      <w:start w:val="1"/>
      <w:numFmt w:val="lowerLetter"/>
      <w:lvlText w:val="%5."/>
      <w:lvlJc w:val="left"/>
      <w:pPr>
        <w:ind w:left="4215" w:hanging="360"/>
      </w:pPr>
    </w:lvl>
    <w:lvl w:ilvl="5" w:tplc="041A001B">
      <w:start w:val="1"/>
      <w:numFmt w:val="lowerRoman"/>
      <w:lvlText w:val="%6."/>
      <w:lvlJc w:val="right"/>
      <w:pPr>
        <w:ind w:left="4935" w:hanging="180"/>
      </w:pPr>
    </w:lvl>
    <w:lvl w:ilvl="6" w:tplc="041A000F">
      <w:start w:val="1"/>
      <w:numFmt w:val="decimal"/>
      <w:lvlText w:val="%7."/>
      <w:lvlJc w:val="left"/>
      <w:pPr>
        <w:ind w:left="5655" w:hanging="360"/>
      </w:pPr>
    </w:lvl>
    <w:lvl w:ilvl="7" w:tplc="041A0019">
      <w:start w:val="1"/>
      <w:numFmt w:val="lowerLetter"/>
      <w:lvlText w:val="%8."/>
      <w:lvlJc w:val="left"/>
      <w:pPr>
        <w:ind w:left="6375" w:hanging="360"/>
      </w:pPr>
    </w:lvl>
    <w:lvl w:ilvl="8" w:tplc="041A001B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6F8523EE"/>
    <w:multiLevelType w:val="hybridMultilevel"/>
    <w:tmpl w:val="39A26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E9"/>
    <w:rsid w:val="00044B2F"/>
    <w:rsid w:val="00240F53"/>
    <w:rsid w:val="003B57F5"/>
    <w:rsid w:val="00474A22"/>
    <w:rsid w:val="00486382"/>
    <w:rsid w:val="0049354F"/>
    <w:rsid w:val="004C7C38"/>
    <w:rsid w:val="005D5B4F"/>
    <w:rsid w:val="00685A3E"/>
    <w:rsid w:val="006F3578"/>
    <w:rsid w:val="007A1028"/>
    <w:rsid w:val="00893FE9"/>
    <w:rsid w:val="00C562E0"/>
    <w:rsid w:val="00D256E1"/>
    <w:rsid w:val="00D7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BFE45-D7F8-4733-A9A2-5162FCB2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F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0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KaračićKurevija</dc:creator>
  <cp:keywords/>
  <dc:description/>
  <cp:lastModifiedBy>Lana Pocrnja</cp:lastModifiedBy>
  <cp:revision>2</cp:revision>
  <dcterms:created xsi:type="dcterms:W3CDTF">2018-07-25T08:24:00Z</dcterms:created>
  <dcterms:modified xsi:type="dcterms:W3CDTF">2018-07-25T08:24:00Z</dcterms:modified>
</cp:coreProperties>
</file>